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65B" w:rsidRDefault="00F86AB4" w:rsidP="00F86AB4">
      <w:pPr>
        <w:jc w:val="center"/>
        <w:rPr>
          <w:sz w:val="36"/>
          <w:szCs w:val="36"/>
        </w:rPr>
      </w:pPr>
      <w:r w:rsidRPr="00F86AB4">
        <w:rPr>
          <w:sz w:val="36"/>
          <w:szCs w:val="36"/>
        </w:rPr>
        <w:t>Rappresentazione grafica</w:t>
      </w:r>
      <w:r>
        <w:rPr>
          <w:sz w:val="36"/>
          <w:szCs w:val="36"/>
        </w:rPr>
        <w:t xml:space="preserve"> partecipate</w:t>
      </w:r>
    </w:p>
    <w:p w:rsidR="004A03E6" w:rsidRDefault="004A03E6" w:rsidP="00F86AB4">
      <w:pPr>
        <w:jc w:val="center"/>
        <w:rPr>
          <w:sz w:val="36"/>
          <w:szCs w:val="36"/>
        </w:rPr>
      </w:pPr>
    </w:p>
    <w:p w:rsidR="00B10DBC" w:rsidRDefault="00B10DBC" w:rsidP="00F86AB4">
      <w:pPr>
        <w:jc w:val="center"/>
        <w:rPr>
          <w:sz w:val="36"/>
          <w:szCs w:val="36"/>
        </w:rPr>
      </w:pPr>
    </w:p>
    <w:p w:rsidR="00B141DA" w:rsidRDefault="00356747" w:rsidP="00B141DA">
      <w:pPr>
        <w:tabs>
          <w:tab w:val="left" w:pos="8108"/>
        </w:tabs>
        <w:rPr>
          <w:sz w:val="36"/>
          <w:szCs w:val="36"/>
        </w:rPr>
      </w:pPr>
      <w:r>
        <w:rPr>
          <w:noProof/>
          <w:sz w:val="36"/>
          <w:szCs w:val="36"/>
          <w:lang w:eastAsia="it-IT"/>
        </w:rPr>
        <w:pict>
          <v:oval id="_x0000_s1027" style="position:absolute;margin-left:361.8pt;margin-top:12.35pt;width:83.65pt;height:81.4pt;z-index:251659264">
            <v:textbox style="mso-next-textbox:#_x0000_s1027">
              <w:txbxContent>
                <w:p w:rsidR="005D1679" w:rsidRDefault="005D1679" w:rsidP="005D1679">
                  <w:pPr>
                    <w:jc w:val="center"/>
                    <w:rPr>
                      <w:sz w:val="16"/>
                      <w:szCs w:val="16"/>
                    </w:rPr>
                  </w:pPr>
                  <w:r w:rsidRPr="005D1679">
                    <w:rPr>
                      <w:sz w:val="16"/>
                      <w:szCs w:val="16"/>
                    </w:rPr>
                    <w:t>ACQUALATINA SPA</w:t>
                  </w:r>
                </w:p>
                <w:p w:rsidR="005D1679" w:rsidRPr="006B4570" w:rsidRDefault="00EF3FF6" w:rsidP="005D167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</w:t>
                  </w:r>
                  <w:r w:rsidR="005D1679" w:rsidRPr="006B4570">
                    <w:rPr>
                      <w:sz w:val="20"/>
                      <w:szCs w:val="20"/>
                    </w:rPr>
                    <w:t>62%</w:t>
                  </w:r>
                </w:p>
              </w:txbxContent>
            </v:textbox>
          </v:oval>
        </w:pict>
      </w:r>
      <w:r w:rsidR="00B141DA">
        <w:rPr>
          <w:sz w:val="36"/>
          <w:szCs w:val="36"/>
        </w:rPr>
        <w:tab/>
      </w:r>
    </w:p>
    <w:p w:rsidR="00B141DA" w:rsidRPr="00F86AB4" w:rsidRDefault="00356747" w:rsidP="00F86AB4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it-IT"/>
        </w:rPr>
        <w:pict>
          <v:oval id="_x0000_s1028" style="position:absolute;left:0;text-align:left;margin-left:364.85pt;margin-top:184.05pt;width:92.2pt;height:89.65pt;z-index:251660288">
            <v:textbox>
              <w:txbxContent>
                <w:p w:rsidR="006B4570" w:rsidRDefault="006B4570" w:rsidP="006B457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sz w:val="16"/>
                      <w:szCs w:val="16"/>
                    </w:rPr>
                    <w:t>CONSORZIO</w:t>
                  </w:r>
                </w:p>
                <w:p w:rsidR="006B4570" w:rsidRDefault="006B4570" w:rsidP="006B457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sz w:val="16"/>
                      <w:szCs w:val="16"/>
                    </w:rPr>
                    <w:t>SVILUPPO</w:t>
                  </w:r>
                </w:p>
                <w:p w:rsidR="006B4570" w:rsidRDefault="006B4570" w:rsidP="006B457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sz w:val="16"/>
                      <w:szCs w:val="16"/>
                    </w:rPr>
                    <w:t>INDUSTRIALE SUD PONTINO</w:t>
                  </w:r>
                </w:p>
                <w:p w:rsidR="006B4570" w:rsidRPr="00EF3FF6" w:rsidRDefault="006B4570" w:rsidP="006B457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sz w:val="12"/>
                      <w:szCs w:val="12"/>
                    </w:rPr>
                  </w:pPr>
                </w:p>
                <w:p w:rsidR="006B4570" w:rsidRPr="006B4570" w:rsidRDefault="00EF3FF6" w:rsidP="006B45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3,77</w:t>
                  </w:r>
                  <w:r w:rsidR="006B4570" w:rsidRPr="006B4570">
                    <w:rPr>
                      <w:rFonts w:ascii="Calibri" w:hAnsi="Calibri" w:cs="Calibri"/>
                      <w:sz w:val="20"/>
                      <w:szCs w:val="20"/>
                    </w:rPr>
                    <w:t>%</w:t>
                  </w:r>
                </w:p>
              </w:txbxContent>
            </v:textbox>
          </v:oval>
        </w:pict>
      </w:r>
      <w:r>
        <w:rPr>
          <w:noProof/>
          <w:sz w:val="36"/>
          <w:szCs w:val="36"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63.95pt;margin-top:36pt;width:100.9pt;height:33pt;flip:y;z-index:251661312" o:connectortype="straight"/>
        </w:pict>
      </w:r>
      <w:r>
        <w:rPr>
          <w:noProof/>
          <w:sz w:val="36"/>
          <w:szCs w:val="36"/>
          <w:lang w:eastAsia="it-IT"/>
        </w:rPr>
        <w:pict>
          <v:shape id="_x0000_s1030" type="#_x0000_t32" style="position:absolute;left:0;text-align:left;margin-left:260.9pt;margin-top:187.5pt;width:103.95pt;height:34.85pt;z-index:251662336" o:connectortype="straight"/>
        </w:pict>
      </w:r>
      <w:r>
        <w:rPr>
          <w:noProof/>
          <w:sz w:val="36"/>
          <w:szCs w:val="36"/>
          <w:lang w:eastAsia="it-IT"/>
        </w:rPr>
        <w:pict>
          <v:oval id="_x0000_s1026" style="position:absolute;left:0;text-align:left;margin-left:54.7pt;margin-top:17.25pt;width:225pt;height:218.25pt;z-index:251658240">
            <v:textbox>
              <w:txbxContent>
                <w:p w:rsidR="005D1679" w:rsidRDefault="005D1679" w:rsidP="005D1679">
                  <w:pPr>
                    <w:jc w:val="center"/>
                  </w:pPr>
                </w:p>
                <w:p w:rsidR="005D1679" w:rsidRPr="006B4570" w:rsidRDefault="005D1679" w:rsidP="005D167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6B4570">
                    <w:rPr>
                      <w:b/>
                      <w:sz w:val="36"/>
                      <w:szCs w:val="36"/>
                    </w:rPr>
                    <w:t xml:space="preserve">COMUNE DI </w:t>
                  </w:r>
                </w:p>
                <w:p w:rsidR="00B141DA" w:rsidRPr="006B4570" w:rsidRDefault="005D1679" w:rsidP="005D167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6B4570">
                    <w:rPr>
                      <w:b/>
                      <w:sz w:val="36"/>
                      <w:szCs w:val="36"/>
                    </w:rPr>
                    <w:t>SANTI COSMA E DAMIANO</w:t>
                  </w:r>
                </w:p>
                <w:p w:rsidR="005D1679" w:rsidRDefault="005D1679" w:rsidP="005D1679">
                  <w:pPr>
                    <w:jc w:val="center"/>
                  </w:pPr>
                </w:p>
              </w:txbxContent>
            </v:textbox>
          </v:oval>
        </w:pict>
      </w:r>
    </w:p>
    <w:sectPr w:rsidR="00B141DA" w:rsidRPr="00F86AB4" w:rsidSect="0050419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283"/>
  <w:drawingGridHorizontalSpacing w:val="110"/>
  <w:displayHorizontalDrawingGridEvery w:val="2"/>
  <w:characterSpacingControl w:val="doNotCompress"/>
  <w:compat/>
  <w:rsids>
    <w:rsidRoot w:val="00F86AB4"/>
    <w:rsid w:val="00281EA8"/>
    <w:rsid w:val="00356747"/>
    <w:rsid w:val="0036287B"/>
    <w:rsid w:val="00425088"/>
    <w:rsid w:val="0045167E"/>
    <w:rsid w:val="0046265B"/>
    <w:rsid w:val="00474E30"/>
    <w:rsid w:val="004A03E6"/>
    <w:rsid w:val="00504196"/>
    <w:rsid w:val="005C7C11"/>
    <w:rsid w:val="005D1679"/>
    <w:rsid w:val="005E0039"/>
    <w:rsid w:val="006B4570"/>
    <w:rsid w:val="00850AA4"/>
    <w:rsid w:val="00890F5A"/>
    <w:rsid w:val="00925755"/>
    <w:rsid w:val="00927F13"/>
    <w:rsid w:val="00955D2D"/>
    <w:rsid w:val="009F7DF4"/>
    <w:rsid w:val="00B10DBC"/>
    <w:rsid w:val="00B141DA"/>
    <w:rsid w:val="00BF1D02"/>
    <w:rsid w:val="00EF3FF6"/>
    <w:rsid w:val="00F86AB4"/>
    <w:rsid w:val="00FD3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3" type="connector" idref="#_x0000_s1029"/>
        <o:r id="V:Rule4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265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5DCF15-571E-472C-A5AB-F1AF6CED5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Walter</cp:lastModifiedBy>
  <cp:revision>2</cp:revision>
  <dcterms:created xsi:type="dcterms:W3CDTF">2016-02-28T22:36:00Z</dcterms:created>
  <dcterms:modified xsi:type="dcterms:W3CDTF">2016-02-28T22:36:00Z</dcterms:modified>
</cp:coreProperties>
</file>