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86A" w:rsidRDefault="001C586A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586A">
        <w:rPr>
          <w:rFonts w:ascii="Times New Roman" w:hAnsi="Times New Roman" w:cs="Times New Roman"/>
          <w:b/>
          <w:bCs/>
          <w:sz w:val="24"/>
          <w:szCs w:val="24"/>
        </w:rPr>
        <w:drawing>
          <wp:inline distT="0" distB="0" distL="0" distR="0">
            <wp:extent cx="6115050" cy="1266825"/>
            <wp:effectExtent l="19050" t="0" r="0" b="0"/>
            <wp:docPr id="1" name="Immagine 1" descr="sevizi al cittadi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vizi al cittadin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86A" w:rsidRDefault="001C586A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C586A" w:rsidRDefault="001C586A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3457" w:rsidRPr="001C586A" w:rsidRDefault="00D93457" w:rsidP="00D93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1C586A">
        <w:rPr>
          <w:rFonts w:ascii="Times New Roman" w:hAnsi="Times New Roman" w:cs="Times New Roman"/>
          <w:sz w:val="56"/>
          <w:szCs w:val="56"/>
        </w:rPr>
        <w:t xml:space="preserve">NUCLEO </w:t>
      </w:r>
      <w:proofErr w:type="spellStart"/>
      <w:r w:rsidRPr="001C586A">
        <w:rPr>
          <w:rFonts w:ascii="Times New Roman" w:hAnsi="Times New Roman" w:cs="Times New Roman"/>
          <w:sz w:val="56"/>
          <w:szCs w:val="56"/>
        </w:rPr>
        <w:t>DI</w:t>
      </w:r>
      <w:proofErr w:type="spellEnd"/>
      <w:r w:rsidRPr="001C586A">
        <w:rPr>
          <w:rFonts w:ascii="Times New Roman" w:hAnsi="Times New Roman" w:cs="Times New Roman"/>
          <w:sz w:val="56"/>
          <w:szCs w:val="56"/>
        </w:rPr>
        <w:t xml:space="preserve"> VALUTAZIONE</w:t>
      </w: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AE2CB7" w:rsidRPr="001C586A" w:rsidRDefault="00AE2CB7" w:rsidP="00D93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1C586A">
        <w:rPr>
          <w:rFonts w:ascii="Times New Roman" w:hAnsi="Times New Roman" w:cs="Times New Roman"/>
          <w:b/>
          <w:bCs/>
          <w:sz w:val="44"/>
          <w:szCs w:val="44"/>
        </w:rPr>
        <w:t>Documento di attestazione</w:t>
      </w:r>
    </w:p>
    <w:p w:rsidR="001C586A" w:rsidRPr="001C586A" w:rsidRDefault="001C586A" w:rsidP="001C586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C586A">
        <w:rPr>
          <w:rFonts w:ascii="Times New Roman" w:hAnsi="Times New Roman" w:cs="Times New Roman"/>
          <w:b/>
          <w:bCs/>
          <w:sz w:val="20"/>
          <w:szCs w:val="20"/>
        </w:rPr>
        <w:t>(Allegato 2 alla delibera n. 148/2014)</w:t>
      </w:r>
    </w:p>
    <w:p w:rsidR="00D93457" w:rsidRDefault="00D93457" w:rsidP="00D93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E2CB7" w:rsidRDefault="00D93457" w:rsidP="00D9345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Nucleo di Valutazione presso il Comune di Santi </w:t>
      </w:r>
      <w:proofErr w:type="spellStart"/>
      <w:r>
        <w:rPr>
          <w:rFonts w:ascii="Times New Roman" w:hAnsi="Times New Roman" w:cs="Times New Roman"/>
          <w:sz w:val="24"/>
          <w:szCs w:val="24"/>
        </w:rPr>
        <w:t>Cosma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Damiano, </w:t>
      </w:r>
      <w:r w:rsidR="00AE2CB7" w:rsidRPr="00D93457">
        <w:rPr>
          <w:rFonts w:ascii="Times New Roman" w:hAnsi="Times New Roman" w:cs="Times New Roman"/>
          <w:sz w:val="24"/>
          <w:szCs w:val="24"/>
        </w:rPr>
        <w:t>ai sensi dell’art. 14, c. 4, lett. g), del d.lgs. n. 150/2009 e delle</w:t>
      </w:r>
      <w:r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 xml:space="preserve">delibere </w:t>
      </w:r>
      <w:proofErr w:type="spellStart"/>
      <w:r w:rsidR="00AE2CB7" w:rsidRPr="00D93457">
        <w:rPr>
          <w:rFonts w:ascii="Times New Roman" w:hAnsi="Times New Roman" w:cs="Times New Roman"/>
          <w:sz w:val="24"/>
          <w:szCs w:val="24"/>
        </w:rPr>
        <w:t>A.N.AC.</w:t>
      </w:r>
      <w:proofErr w:type="spellEnd"/>
      <w:r w:rsidR="00AE2CB7" w:rsidRPr="00D93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CB7" w:rsidRPr="00D93457">
        <w:rPr>
          <w:rFonts w:ascii="Times New Roman" w:hAnsi="Times New Roman" w:cs="Times New Roman"/>
          <w:sz w:val="24"/>
          <w:szCs w:val="24"/>
        </w:rPr>
        <w:t>nn</w:t>
      </w:r>
      <w:proofErr w:type="spellEnd"/>
      <w:r w:rsidR="00AE2CB7" w:rsidRPr="00D93457">
        <w:rPr>
          <w:rFonts w:ascii="Times New Roman" w:hAnsi="Times New Roman" w:cs="Times New Roman"/>
          <w:sz w:val="24"/>
          <w:szCs w:val="24"/>
        </w:rPr>
        <w:t>. 50/2013 e 148/2014, ha effettuato la verifica sulla pubblicazione, sulla</w:t>
      </w:r>
      <w:r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completezza, sull’aggiornamento e sull’apertura del formato di ciascun documento, dato ed</w:t>
      </w:r>
      <w:r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informazione elencati nell’Allegato 1 – Griglia di rilevazione al 31 dicembre 2014 della delibera</w:t>
      </w:r>
      <w:r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n. 148/2014.</w:t>
      </w:r>
    </w:p>
    <w:p w:rsidR="00D93457" w:rsidRPr="00D93457" w:rsidRDefault="002260CA" w:rsidP="00D93457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Nucleo di Valutazione</w:t>
      </w:r>
      <w:r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ha svolto gli accertamenti, tenendo anche conto dei</w:t>
      </w:r>
      <w:r w:rsidR="00D93457"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risultati e degli elementi emersi dall’attività di controllo sull’assolvimento degli obblighi di</w:t>
      </w:r>
      <w:r w:rsidR="00D93457"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pubblicazione svolta dal Responsabile della trasparenza ai sensi dell’art. 43, c. 1, del d.lgs. n.</w:t>
      </w:r>
      <w:r w:rsidR="00D93457" w:rsidRPr="00D93457">
        <w:rPr>
          <w:rFonts w:ascii="Times New Roman" w:hAnsi="Times New Roman" w:cs="Times New Roman"/>
          <w:sz w:val="24"/>
          <w:szCs w:val="24"/>
        </w:rPr>
        <w:t xml:space="preserve"> </w:t>
      </w:r>
      <w:r w:rsidR="00AE2CB7" w:rsidRPr="00D93457">
        <w:rPr>
          <w:rFonts w:ascii="Times New Roman" w:hAnsi="Times New Roman" w:cs="Times New Roman"/>
          <w:sz w:val="24"/>
          <w:szCs w:val="24"/>
        </w:rPr>
        <w:t>33/2013.</w:t>
      </w:r>
    </w:p>
    <w:p w:rsidR="00D93457" w:rsidRDefault="00D93457" w:rsidP="00D9345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AE2CB7" w:rsidRDefault="00AE2CB7" w:rsidP="00D9345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Sulla base di quanto sopra</w:t>
      </w:r>
      <w:r w:rsidR="002260CA" w:rsidRPr="002260CA">
        <w:rPr>
          <w:rFonts w:ascii="Times New Roman" w:hAnsi="Times New Roman" w:cs="Times New Roman"/>
          <w:sz w:val="24"/>
          <w:szCs w:val="24"/>
        </w:rPr>
        <w:t xml:space="preserve"> </w:t>
      </w:r>
      <w:r w:rsidR="002260CA">
        <w:rPr>
          <w:rFonts w:ascii="Times New Roman" w:hAnsi="Times New Roman" w:cs="Times New Roman"/>
          <w:sz w:val="24"/>
          <w:szCs w:val="24"/>
        </w:rPr>
        <w:t>il Nucleo di Valutazione</w:t>
      </w:r>
      <w:r>
        <w:rPr>
          <w:rFonts w:ascii="Times New Roman" w:hAnsi="Times New Roman" w:cs="Times New Roman"/>
          <w:sz w:val="24"/>
          <w:szCs w:val="24"/>
        </w:rPr>
        <w:t>, ai sensi dell’art. 14, c. 4,</w:t>
      </w:r>
      <w:r w:rsidR="00D934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lett. g), del d.lgs. n. 150/2009</w:t>
      </w: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E2CB7" w:rsidRPr="002260CA" w:rsidRDefault="00AE2CB7" w:rsidP="00D934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260CA">
        <w:rPr>
          <w:rFonts w:ascii="Times New Roman" w:hAnsi="Times New Roman" w:cs="Times New Roman"/>
          <w:b/>
          <w:bCs/>
          <w:sz w:val="32"/>
          <w:szCs w:val="32"/>
        </w:rPr>
        <w:t>ATTESTA</w:t>
      </w: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2CB7" w:rsidRDefault="00AE2CB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>
        <w:rPr>
          <w:rFonts w:ascii="Times New Roman" w:hAnsi="Times New Roman" w:cs="Times New Roman"/>
          <w:sz w:val="24"/>
          <w:szCs w:val="24"/>
        </w:rPr>
        <w:t>veridicità</w:t>
      </w:r>
      <w:r>
        <w:rPr>
          <w:rFonts w:ascii="Times New Roman" w:hAnsi="Times New Roman" w:cs="Times New Roman"/>
          <w:sz w:val="16"/>
          <w:szCs w:val="16"/>
        </w:rPr>
        <w:t>*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 l’attendibilità, alla data dell’attestazione, di quanto riportato nell’Allegato 1</w:t>
      </w:r>
      <w:r w:rsidR="00D934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rispetto a quanto pubblicato sul sito dell’amministrazione/ente.</w:t>
      </w:r>
    </w:p>
    <w:p w:rsidR="00D93457" w:rsidRDefault="00D9345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2CB7" w:rsidRPr="00D93457" w:rsidRDefault="00D9345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3457">
        <w:rPr>
          <w:rFonts w:ascii="Times New Roman" w:hAnsi="Times New Roman" w:cs="Times New Roman"/>
          <w:sz w:val="24"/>
          <w:szCs w:val="24"/>
        </w:rPr>
        <w:t xml:space="preserve">Santi </w:t>
      </w:r>
      <w:proofErr w:type="spellStart"/>
      <w:r w:rsidRPr="00D93457">
        <w:rPr>
          <w:rFonts w:ascii="Times New Roman" w:hAnsi="Times New Roman" w:cs="Times New Roman"/>
          <w:sz w:val="24"/>
          <w:szCs w:val="24"/>
        </w:rPr>
        <w:t>Cosma</w:t>
      </w:r>
      <w:proofErr w:type="spellEnd"/>
      <w:r w:rsidRPr="00D93457">
        <w:rPr>
          <w:rFonts w:ascii="Times New Roman" w:hAnsi="Times New Roman" w:cs="Times New Roman"/>
          <w:sz w:val="24"/>
          <w:szCs w:val="24"/>
        </w:rPr>
        <w:t xml:space="preserve"> e Damiano, lì 30/01/2015</w:t>
      </w:r>
    </w:p>
    <w:p w:rsidR="00AE2CB7" w:rsidRPr="002260CA" w:rsidRDefault="00D93457" w:rsidP="00D93457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60C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260CA" w:rsidRPr="002260CA">
        <w:rPr>
          <w:rFonts w:ascii="Times New Roman" w:hAnsi="Times New Roman" w:cs="Times New Roman"/>
          <w:i/>
          <w:sz w:val="24"/>
          <w:szCs w:val="24"/>
        </w:rPr>
        <w:t>Il Nucleo di Valutazione</w:t>
      </w:r>
    </w:p>
    <w:p w:rsidR="00D93457" w:rsidRPr="002260CA" w:rsidRDefault="00D9345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Pr="002260CA">
        <w:rPr>
          <w:rFonts w:ascii="Times New Roman" w:hAnsi="Times New Roman" w:cs="Times New Roman"/>
          <w:i/>
          <w:sz w:val="24"/>
          <w:szCs w:val="24"/>
        </w:rPr>
        <w:tab/>
      </w:r>
      <w:r w:rsidR="002260CA" w:rsidRPr="002260CA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2260CA">
        <w:rPr>
          <w:rFonts w:ascii="Times New Roman" w:hAnsi="Times New Roman" w:cs="Times New Roman"/>
          <w:i/>
          <w:sz w:val="24"/>
          <w:szCs w:val="24"/>
        </w:rPr>
        <w:t>Prof. Giuseppe Russo</w:t>
      </w:r>
    </w:p>
    <w:p w:rsidR="00D93457" w:rsidRDefault="00D9345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D934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</w:t>
      </w:r>
    </w:p>
    <w:p w:rsidR="00D93457" w:rsidRDefault="00D9345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E2CB7" w:rsidRDefault="00AE2CB7" w:rsidP="00AE2CB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 xml:space="preserve">* </w:t>
      </w:r>
      <w:r>
        <w:rPr>
          <w:rFonts w:ascii="Times New Roman" w:hAnsi="Times New Roman" w:cs="Times New Roman"/>
          <w:sz w:val="18"/>
          <w:szCs w:val="18"/>
        </w:rPr>
        <w:t>Il concetto di veridicità è inteso qui come conformità tra quanto rilevato dall’OIV/altra struttura con funzioni analoghe</w:t>
      </w:r>
    </w:p>
    <w:p w:rsidR="0046265B" w:rsidRDefault="00AE2CB7" w:rsidP="00AE2CB7">
      <w:r>
        <w:rPr>
          <w:rFonts w:ascii="Times New Roman" w:hAnsi="Times New Roman" w:cs="Times New Roman"/>
          <w:sz w:val="18"/>
          <w:szCs w:val="18"/>
        </w:rPr>
        <w:t>nell’Allegato 1 e quanto pubblicato sul sito istituzionale al momento dell’attestazione.</w:t>
      </w:r>
    </w:p>
    <w:sectPr w:rsidR="0046265B" w:rsidSect="004626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37186"/>
    <w:multiLevelType w:val="hybridMultilevel"/>
    <w:tmpl w:val="04B02636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E2CB7"/>
    <w:rsid w:val="001C586A"/>
    <w:rsid w:val="002260CA"/>
    <w:rsid w:val="0046265B"/>
    <w:rsid w:val="004E38DB"/>
    <w:rsid w:val="008329EB"/>
    <w:rsid w:val="00AE2CB7"/>
    <w:rsid w:val="00D93457"/>
    <w:rsid w:val="00FA6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9345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C5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C58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Walter</cp:lastModifiedBy>
  <cp:revision>3</cp:revision>
  <dcterms:created xsi:type="dcterms:W3CDTF">2015-01-26T20:49:00Z</dcterms:created>
  <dcterms:modified xsi:type="dcterms:W3CDTF">2015-01-29T17:37:00Z</dcterms:modified>
</cp:coreProperties>
</file>